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D9" w:rsidRDefault="00DD70D9" w:rsidP="0006028D">
      <w:pPr>
        <w:tabs>
          <w:tab w:val="left" w:pos="1980"/>
        </w:tabs>
        <w:jc w:val="right"/>
        <w:rPr>
          <w:b/>
          <w:bCs/>
          <w:spacing w:val="-20"/>
          <w:sz w:val="20"/>
          <w:szCs w:val="20"/>
        </w:rPr>
      </w:pPr>
    </w:p>
    <w:p w:rsidR="00DD70D9" w:rsidRDefault="00DD70D9" w:rsidP="009748E6">
      <w:pPr>
        <w:tabs>
          <w:tab w:val="left" w:pos="1980"/>
        </w:tabs>
        <w:jc w:val="center"/>
        <w:rPr>
          <w:b/>
          <w:bCs/>
          <w:spacing w:val="-20"/>
          <w:sz w:val="20"/>
          <w:szCs w:val="20"/>
        </w:rPr>
      </w:pPr>
    </w:p>
    <w:p w:rsidR="00DD70D9" w:rsidRDefault="00DD70D9"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r w:rsidRPr="00657F04">
        <w:rPr>
          <w:b/>
          <w:bCs/>
          <w:spacing w:val="-20"/>
          <w:sz w:val="20"/>
          <w:szCs w:val="20"/>
        </w:rPr>
        <w:t>ДОГОВОР  №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A44C18">
        <w:rPr>
          <w:sz w:val="18"/>
          <w:szCs w:val="18"/>
        </w:rPr>
        <w:t xml:space="preserve"> </w:t>
      </w:r>
      <w:r w:rsidR="00A3223A">
        <w:rPr>
          <w:sz w:val="18"/>
          <w:szCs w:val="18"/>
        </w:rPr>
        <w:t xml:space="preserve">проректора по учебной работе </w:t>
      </w:r>
      <w:r w:rsidR="007757D7">
        <w:rPr>
          <w:sz w:val="18"/>
          <w:szCs w:val="18"/>
        </w:rPr>
        <w:t>Кислой Ирины Александровны</w:t>
      </w:r>
      <w:r w:rsidR="00A3223A" w:rsidRPr="00357D3A">
        <w:rPr>
          <w:sz w:val="18"/>
          <w:szCs w:val="18"/>
        </w:rPr>
        <w:t xml:space="preserve">, действующего на основании </w:t>
      </w:r>
      <w:r w:rsidR="007757D7">
        <w:rPr>
          <w:sz w:val="18"/>
          <w:szCs w:val="18"/>
        </w:rPr>
        <w:t>доверенности № 19/1490 от 11.06.2024</w:t>
      </w:r>
      <w:r w:rsidR="00A3223A">
        <w:rPr>
          <w:sz w:val="18"/>
          <w:szCs w:val="18"/>
        </w:rPr>
        <w:t>г</w:t>
      </w:r>
      <w:r>
        <w:rPr>
          <w:sz w:val="18"/>
          <w:szCs w:val="18"/>
        </w:rPr>
        <w:t xml:space="preserve">, </w:t>
      </w:r>
      <w:r w:rsidR="003127A5">
        <w:rPr>
          <w:sz w:val="18"/>
          <w:szCs w:val="18"/>
        </w:rPr>
        <w:t>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r w:rsidR="00510140">
        <w:rPr>
          <w:sz w:val="18"/>
          <w:szCs w:val="18"/>
        </w:rPr>
        <w:t>_________</w:t>
      </w:r>
    </w:p>
    <w:p w:rsidR="00510140" w:rsidRPr="00BA56B5" w:rsidRDefault="0074621F" w:rsidP="00510140">
      <w:pPr>
        <w:pStyle w:val="a3"/>
        <w:tabs>
          <w:tab w:val="left" w:pos="360"/>
          <w:tab w:val="left" w:pos="2661"/>
        </w:tabs>
        <w:ind w:firstLine="0"/>
        <w:jc w:val="center"/>
        <w:rPr>
          <w:i/>
          <w:sz w:val="18"/>
          <w:szCs w:val="18"/>
        </w:rPr>
      </w:pPr>
      <w:r>
        <w:rPr>
          <w:i/>
          <w:sz w:val="18"/>
          <w:szCs w:val="18"/>
        </w:rPr>
        <w:t xml:space="preserve">            </w:t>
      </w:r>
      <w:r w:rsidR="00510140">
        <w:rPr>
          <w:i/>
          <w:sz w:val="18"/>
          <w:szCs w:val="18"/>
        </w:rPr>
        <w:t xml:space="preserve">           </w:t>
      </w:r>
      <w:r>
        <w:rPr>
          <w:i/>
          <w:sz w:val="18"/>
          <w:szCs w:val="18"/>
        </w:rPr>
        <w:t xml:space="preserve"> </w:t>
      </w:r>
      <w:r w:rsidR="00F76AF2" w:rsidRPr="00BA56B5">
        <w:rPr>
          <w:i/>
          <w:sz w:val="18"/>
          <w:szCs w:val="18"/>
        </w:rPr>
        <w:t>(наименование</w:t>
      </w:r>
      <w:r w:rsidR="00510140" w:rsidRPr="00BA56B5">
        <w:rPr>
          <w:i/>
          <w:sz w:val="18"/>
          <w:szCs w:val="18"/>
        </w:rPr>
        <w:t xml:space="preserve"> юридического лица с указанием  Ф.И.О. должностного лица,</w:t>
      </w:r>
      <w:r w:rsidR="00510140" w:rsidRPr="00510140">
        <w:rPr>
          <w:i/>
          <w:sz w:val="18"/>
          <w:szCs w:val="18"/>
        </w:rPr>
        <w:t xml:space="preserve"> </w:t>
      </w:r>
      <w:r w:rsidR="00510140" w:rsidRPr="00BA56B5">
        <w:rPr>
          <w:i/>
          <w:sz w:val="18"/>
          <w:szCs w:val="18"/>
        </w:rPr>
        <w:t>действующего от  имени юридического лица, документов, регламентирующих его деятельность)</w:t>
      </w:r>
    </w:p>
    <w:p w:rsidR="0074621F" w:rsidRDefault="0074621F" w:rsidP="0074621F">
      <w:pPr>
        <w:pStyle w:val="a3"/>
        <w:tabs>
          <w:tab w:val="left" w:pos="6120"/>
          <w:tab w:val="left" w:pos="6660"/>
        </w:tabs>
        <w:ind w:firstLine="0"/>
        <w:rPr>
          <w:sz w:val="18"/>
          <w:szCs w:val="18"/>
        </w:rPr>
      </w:pPr>
      <w:r>
        <w:rPr>
          <w:sz w:val="18"/>
          <w:szCs w:val="18"/>
        </w:rPr>
        <w:t>в дальнейшем именуемый Заказчик с другой стороны, и  гр-н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форма обучения ,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F76AF2"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с   </w:t>
      </w:r>
      <w:r w:rsidR="0073525E" w:rsidRPr="00C61AF3">
        <w:rPr>
          <w:b/>
          <w:sz w:val="18"/>
          <w:szCs w:val="18"/>
        </w:rPr>
        <w:t>«____» ___________</w:t>
      </w:r>
      <w:r w:rsidR="0073525E" w:rsidRPr="009B248D">
        <w:rPr>
          <w:b/>
          <w:sz w:val="18"/>
          <w:szCs w:val="18"/>
        </w:rPr>
        <w:t xml:space="preserve">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F76AF2"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8A6542" w:rsidRDefault="008A6542" w:rsidP="005A2622">
      <w:pPr>
        <w:autoSpaceDE w:val="0"/>
        <w:autoSpaceDN w:val="0"/>
        <w:adjustRightInd w:val="0"/>
        <w:jc w:val="both"/>
        <w:rPr>
          <w:sz w:val="18"/>
          <w:szCs w:val="18"/>
        </w:rPr>
      </w:pPr>
      <w:r w:rsidRPr="008A6542">
        <w:rPr>
          <w:sz w:val="18"/>
          <w:szCs w:val="18"/>
        </w:rPr>
        <w:t>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F76AF2"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8A6542" w:rsidRPr="008A6542">
        <w:t xml:space="preserve"> </w:t>
      </w:r>
      <w:r w:rsidR="008A6542" w:rsidRPr="008A6542">
        <w:rPr>
          <w:sz w:val="18"/>
          <w:szCs w:val="18"/>
        </w:rPr>
        <w:t xml:space="preserve">по адресам образовательной организации, указанным в лицензии на осуществление образовательной </w:t>
      </w:r>
      <w:r w:rsidR="00F76AF2" w:rsidRPr="008A6542">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C61AF3"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F76AF2"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lastRenderedPageBreak/>
        <w:t xml:space="preserve">2.5. </w:t>
      </w:r>
      <w:r w:rsidR="00F76AF2"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C61AF3" w:rsidRPr="004C76CF">
        <w:rPr>
          <w:sz w:val="18"/>
          <w:szCs w:val="18"/>
        </w:rPr>
        <w:t>«Об</w:t>
      </w:r>
      <w:r w:rsidRPr="004C76CF">
        <w:rPr>
          <w:sz w:val="18"/>
          <w:szCs w:val="18"/>
        </w:rPr>
        <w:t xml:space="preserve"> образовании в РФ</w:t>
      </w:r>
      <w:r w:rsidR="00C61AF3"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т.ч. отпуском по беременности и родам </w:t>
      </w:r>
      <w:r w:rsidR="00C61AF3"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F76AF2"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F76AF2"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F76AF2"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F76AF2"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C61AF3" w:rsidRPr="00CA6AE6">
        <w:rPr>
          <w:sz w:val="18"/>
          <w:szCs w:val="18"/>
        </w:rPr>
        <w:t>ФЗ от</w:t>
      </w:r>
      <w:r w:rsidR="0074621F" w:rsidRPr="00CA6AE6">
        <w:rPr>
          <w:sz w:val="18"/>
          <w:szCs w:val="18"/>
        </w:rPr>
        <w:t xml:space="preserve"> 29.12.2012г. № 273-ФЗ «Об образовании в РФ», Положением о платных</w:t>
      </w:r>
      <w:r w:rsidR="006963AE">
        <w:rPr>
          <w:sz w:val="18"/>
          <w:szCs w:val="18"/>
        </w:rPr>
        <w:t xml:space="preserve">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C61AF3" w:rsidRDefault="00CA6AE6" w:rsidP="00C61AF3">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w:t>
      </w:r>
      <w:r w:rsidR="00387DD7">
        <w:rPr>
          <w:sz w:val="18"/>
          <w:szCs w:val="18"/>
        </w:rPr>
        <w:t>, не менее чем</w:t>
      </w:r>
      <w:r w:rsidRPr="00357D3A">
        <w:rPr>
          <w:sz w:val="18"/>
          <w:szCs w:val="18"/>
        </w:rPr>
        <w:t xml:space="preserve"> за 10 </w:t>
      </w:r>
      <w:r w:rsidR="00F76AF2"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F76AF2"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F76AF2"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F76AF2"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F76AF2"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0" w:name="OLE_LINK1"/>
      <w:bookmarkStart w:id="1"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F76AF2">
        <w:rPr>
          <w:color w:val="000000"/>
          <w:sz w:val="18"/>
          <w:szCs w:val="18"/>
        </w:rPr>
        <w:t>(без учета уровня инфляции)</w:t>
      </w:r>
      <w:r w:rsidR="0074621F" w:rsidRPr="003F6537">
        <w:rPr>
          <w:color w:val="000000"/>
          <w:sz w:val="18"/>
          <w:szCs w:val="18"/>
        </w:rPr>
        <w:t>, исходя из стоимости обучения за 1 курс ________________________________________________________________________руб.</w:t>
      </w:r>
      <w:r w:rsidR="00222E64">
        <w:rPr>
          <w:color w:val="000000"/>
          <w:sz w:val="18"/>
          <w:szCs w:val="18"/>
        </w:rPr>
        <w:t xml:space="preserve"> 20__/20__ учебного года.</w:t>
      </w:r>
    </w:p>
    <w:bookmarkEnd w:id="0"/>
    <w:bookmarkEnd w:id="1"/>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F76AF2">
        <w:rPr>
          <w:sz w:val="18"/>
          <w:szCs w:val="18"/>
        </w:rPr>
        <w:t xml:space="preserve">.1. Оплата за 1 </w:t>
      </w:r>
      <w:r w:rsidR="0074621F" w:rsidRPr="003F6537">
        <w:rPr>
          <w:sz w:val="18"/>
          <w:szCs w:val="18"/>
        </w:rPr>
        <w:t xml:space="preserve">курс осуществляется в срок не позднее </w:t>
      </w:r>
      <w:r w:rsidR="00683996">
        <w:rPr>
          <w:sz w:val="18"/>
          <w:szCs w:val="18"/>
        </w:rPr>
        <w:t>20 августа 202_</w:t>
      </w:r>
      <w:r w:rsidR="00F76AF2">
        <w:rPr>
          <w:sz w:val="18"/>
          <w:szCs w:val="18"/>
        </w:rPr>
        <w:t xml:space="preserve">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lastRenderedPageBreak/>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Оплата за последующие курсы обучения вносится при переводе</w:t>
      </w:r>
      <w:r w:rsidR="00C61AF3">
        <w:rPr>
          <w:sz w:val="18"/>
          <w:szCs w:val="18"/>
        </w:rPr>
        <w:t xml:space="preserve"> на следующий курс до 20</w:t>
      </w:r>
      <w:r w:rsidRPr="003F6537">
        <w:rPr>
          <w:sz w:val="18"/>
          <w:szCs w:val="18"/>
        </w:rPr>
        <w:t xml:space="preserve">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t xml:space="preserve">Стоимость услуг Исполнителя за последующие курсы обучения равна стоимости услуг, установленной за 1 курс.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F76AF2" w:rsidRPr="003F6537">
        <w:rPr>
          <w:sz w:val="18"/>
          <w:szCs w:val="18"/>
        </w:rPr>
        <w:t>финансовый год</w:t>
      </w:r>
      <w:r w:rsidR="0038444B" w:rsidRPr="003F6537">
        <w:rPr>
          <w:sz w:val="18"/>
          <w:szCs w:val="18"/>
        </w:rPr>
        <w:t xml:space="preserve"> и плановый период.</w:t>
      </w:r>
      <w:r w:rsidR="003F6537">
        <w:rPr>
          <w:sz w:val="18"/>
          <w:szCs w:val="18"/>
        </w:rPr>
        <w:t xml:space="preserve"> </w:t>
      </w:r>
      <w:r w:rsidR="00C92196" w:rsidRPr="00344BDA">
        <w:rPr>
          <w:sz w:val="18"/>
          <w:szCs w:val="18"/>
        </w:rPr>
        <w:t>Дополнительное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F76AF2"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F76AF2" w:rsidRPr="003F6537">
        <w:rPr>
          <w:sz w:val="18"/>
          <w:szCs w:val="18"/>
        </w:rPr>
        <w:t>Порядок и</w:t>
      </w:r>
      <w:r w:rsidR="0074621F" w:rsidRPr="003F6537">
        <w:rPr>
          <w:sz w:val="18"/>
          <w:szCs w:val="18"/>
        </w:rPr>
        <w:t xml:space="preserve"> способ </w:t>
      </w:r>
      <w:r w:rsidR="00F76AF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8A6542" w:rsidP="0074621F">
      <w:pPr>
        <w:ind w:left="360"/>
        <w:jc w:val="both"/>
        <w:rPr>
          <w:sz w:val="20"/>
          <w:szCs w:val="20"/>
        </w:rPr>
      </w:pPr>
      <w:r w:rsidRPr="008A6542">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74621F" w:rsidP="0074621F">
      <w:pPr>
        <w:jc w:val="both"/>
        <w:rPr>
          <w:b/>
          <w:sz w:val="18"/>
          <w:szCs w:val="18"/>
        </w:rPr>
      </w:pPr>
      <w:r w:rsidRPr="003E7AA8">
        <w:rPr>
          <w:sz w:val="18"/>
          <w:szCs w:val="18"/>
        </w:rPr>
        <w:t xml:space="preserve">5.3. </w:t>
      </w:r>
      <w:r w:rsidR="0085252B">
        <w:rPr>
          <w:sz w:val="18"/>
          <w:szCs w:val="18"/>
        </w:rPr>
        <w:t xml:space="preserve">Настоящий Договор может быть расторгнут по инициативе Исполнителя в одностороннем порядке в случаях, </w:t>
      </w:r>
      <w:r w:rsidR="00C61AF3">
        <w:rPr>
          <w:sz w:val="18"/>
          <w:szCs w:val="18"/>
        </w:rPr>
        <w:t>предусмотренных Правилами</w:t>
      </w:r>
      <w:r w:rsidR="0085252B">
        <w:rPr>
          <w:sz w:val="18"/>
          <w:szCs w:val="18"/>
        </w:rPr>
        <w:t xml:space="preserve"> оказания платных образовательных услуг, утвержденных постановлением Пра</w:t>
      </w:r>
      <w:r w:rsidR="001E3932">
        <w:rPr>
          <w:sz w:val="18"/>
          <w:szCs w:val="18"/>
        </w:rPr>
        <w:t>вительства Российской Федерации и настоящим Договором.</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т.ч. отпуска по беременности и родам </w:t>
      </w:r>
      <w:r w:rsidR="00F76AF2"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F76AF2"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F76AF2"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F76AF2"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F76AF2" w:rsidRPr="005A2A7F">
        <w:rPr>
          <w:sz w:val="18"/>
          <w:szCs w:val="18"/>
        </w:rPr>
        <w:t>Обучающийся обязаны</w:t>
      </w:r>
      <w:r w:rsidRPr="005A2A7F">
        <w:rPr>
          <w:sz w:val="18"/>
          <w:szCs w:val="18"/>
        </w:rPr>
        <w:t xml:space="preserve"> незамедлительно письменно уведомить </w:t>
      </w:r>
      <w:r w:rsidR="00F76AF2" w:rsidRPr="005A2A7F">
        <w:rPr>
          <w:sz w:val="18"/>
          <w:szCs w:val="18"/>
        </w:rPr>
        <w:t>Исполнителя о</w:t>
      </w:r>
      <w:r w:rsidRPr="005A2A7F">
        <w:rPr>
          <w:sz w:val="18"/>
          <w:szCs w:val="18"/>
        </w:rPr>
        <w:t xml:space="preserve"> наличии </w:t>
      </w:r>
      <w:r w:rsidR="00F76AF2" w:rsidRPr="005A2A7F">
        <w:rPr>
          <w:sz w:val="18"/>
          <w:szCs w:val="18"/>
        </w:rPr>
        <w:t>недостатка платных</w:t>
      </w:r>
      <w:r w:rsidRPr="005A2A7F">
        <w:rPr>
          <w:sz w:val="18"/>
          <w:szCs w:val="18"/>
        </w:rPr>
        <w:t xml:space="preserve"> образовательных услуг, в свою очередь Исполнитель </w:t>
      </w:r>
      <w:r w:rsidR="00F76AF2" w:rsidRPr="005A2A7F">
        <w:rPr>
          <w:sz w:val="18"/>
          <w:szCs w:val="18"/>
        </w:rPr>
        <w:t>обязан дать</w:t>
      </w:r>
      <w:r w:rsidRPr="005A2A7F">
        <w:rPr>
          <w:sz w:val="18"/>
          <w:szCs w:val="18"/>
        </w:rPr>
        <w:t xml:space="preserve"> мотивированный </w:t>
      </w:r>
      <w:r w:rsidR="00F76AF2"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F76AF2"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C61AF3"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C61AF3"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C61AF3"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F76AF2"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F76AF2"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lastRenderedPageBreak/>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t xml:space="preserve">            г) расторгнуть договор.</w:t>
      </w: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F76AF2"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8A6542">
        <w:rPr>
          <w:sz w:val="18"/>
          <w:szCs w:val="18"/>
        </w:rPr>
        <w:t xml:space="preserve">неисполнения обязательств по </w:t>
      </w:r>
      <w:r w:rsidR="00F76AF2">
        <w:rPr>
          <w:sz w:val="18"/>
          <w:szCs w:val="18"/>
        </w:rPr>
        <w:t>оплате</w:t>
      </w:r>
      <w:r w:rsidR="00F76AF2" w:rsidRPr="005A2A7F">
        <w:rPr>
          <w:sz w:val="18"/>
          <w:szCs w:val="18"/>
        </w:rPr>
        <w:t xml:space="preserve"> платных</w:t>
      </w:r>
      <w:r w:rsidRPr="005A2A7F">
        <w:rPr>
          <w:sz w:val="18"/>
          <w:szCs w:val="18"/>
        </w:rPr>
        <w:t xml:space="preserve"> образовательных услуг, </w:t>
      </w:r>
      <w:r w:rsidR="008A6542">
        <w:rPr>
          <w:sz w:val="18"/>
          <w:szCs w:val="18"/>
        </w:rPr>
        <w:t>указанных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A6542" w:rsidRDefault="005A2A7F" w:rsidP="008A6542">
      <w:pPr>
        <w:ind w:firstLine="708"/>
        <w:jc w:val="both"/>
        <w:rPr>
          <w:sz w:val="18"/>
          <w:szCs w:val="18"/>
        </w:rPr>
      </w:pPr>
      <w:r w:rsidRPr="00357D3A">
        <w:rPr>
          <w:sz w:val="18"/>
          <w:szCs w:val="18"/>
        </w:rPr>
        <w:t xml:space="preserve">Расторжение Договора в одностороннем порядке </w:t>
      </w:r>
      <w:r w:rsidR="008A6542" w:rsidRPr="008A6542">
        <w:rPr>
          <w:sz w:val="18"/>
          <w:szCs w:val="18"/>
        </w:rPr>
        <w:t>Исполнителем является основанием для прекращения образовательных отношений и оформляется распорядительный акт об отчислении Обучающегося</w:t>
      </w:r>
    </w:p>
    <w:p w:rsidR="005A2A7F" w:rsidRPr="00357D3A" w:rsidRDefault="005A2A7F" w:rsidP="008A6542">
      <w:pPr>
        <w:ind w:firstLine="708"/>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F76AF2"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C61AF3" w:rsidRDefault="0074621F" w:rsidP="00C61AF3">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8A6542" w:rsidRPr="008A6542">
        <w:t xml:space="preserve"> </w:t>
      </w:r>
      <w:r w:rsidR="008A6542" w:rsidRPr="008A6542">
        <w:rPr>
          <w:sz w:val="20"/>
          <w:szCs w:val="20"/>
        </w:rPr>
        <w:t>по месту нахождения Исполнителя, согласно порядку, уста</w:t>
      </w:r>
      <w:r w:rsidR="008A6542">
        <w:rPr>
          <w:sz w:val="20"/>
          <w:szCs w:val="20"/>
        </w:rPr>
        <w:t>новленному законодательством РФ</w:t>
      </w:r>
      <w:r w:rsidRPr="00BA19E9">
        <w:rPr>
          <w:sz w:val="20"/>
          <w:szCs w:val="20"/>
        </w:rPr>
        <w:t>.</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E369D2" w:rsidRDefault="0074621F" w:rsidP="00E369D2">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F76AF2"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F76AF2"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F76AF2"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F76AF2"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F76AF2"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C61AF3" w:rsidRPr="00357D3A">
        <w:rPr>
          <w:sz w:val="18"/>
          <w:szCs w:val="18"/>
        </w:rPr>
        <w:t>(цифровых</w:t>
      </w:r>
      <w:r w:rsidRPr="00357D3A">
        <w:rPr>
          <w:sz w:val="18"/>
          <w:szCs w:val="18"/>
        </w:rPr>
        <w:t xml:space="preserve">) документов </w:t>
      </w:r>
      <w:r w:rsidR="00C61AF3"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F76AF2"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F76AF2"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C61AF3">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xml:space="preserve">. Изменения и дополнения настоящего </w:t>
      </w:r>
      <w:r w:rsidR="0074621F" w:rsidRPr="00132ABE">
        <w:rPr>
          <w:sz w:val="18"/>
          <w:szCs w:val="18"/>
        </w:rPr>
        <w:lastRenderedPageBreak/>
        <w:t>Договора могут производиться в письменной форме и подписываться уполномоченными представителями Сторон.</w:t>
      </w:r>
    </w:p>
    <w:p w:rsidR="008A6542" w:rsidRPr="008A6542" w:rsidRDefault="008A6542" w:rsidP="008A6542">
      <w:pPr>
        <w:widowControl w:val="0"/>
        <w:autoSpaceDE w:val="0"/>
        <w:autoSpaceDN w:val="0"/>
        <w:adjustRightInd w:val="0"/>
        <w:jc w:val="both"/>
        <w:rPr>
          <w:sz w:val="18"/>
          <w:szCs w:val="18"/>
        </w:rPr>
      </w:pPr>
      <w:r w:rsidRPr="008A6542">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C61AF3" w:rsidRPr="008A6542">
        <w:rPr>
          <w:sz w:val="18"/>
          <w:szCs w:val="18"/>
        </w:rPr>
        <w:t>TIFF и</w:t>
      </w:r>
      <w:r w:rsidRPr="008A6542">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8A6542" w:rsidRPr="008A6542" w:rsidRDefault="008A6542" w:rsidP="008A6542">
      <w:pPr>
        <w:widowControl w:val="0"/>
        <w:autoSpaceDE w:val="0"/>
        <w:autoSpaceDN w:val="0"/>
        <w:adjustRightInd w:val="0"/>
        <w:jc w:val="both"/>
        <w:rPr>
          <w:sz w:val="18"/>
          <w:szCs w:val="18"/>
        </w:rPr>
      </w:pPr>
      <w:r w:rsidRPr="008A6542">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8A6542" w:rsidRPr="00132ABE" w:rsidRDefault="008A6542" w:rsidP="0074621F">
      <w:pPr>
        <w:widowControl w:val="0"/>
        <w:autoSpaceDE w:val="0"/>
        <w:autoSpaceDN w:val="0"/>
        <w:adjustRightInd w:val="0"/>
        <w:jc w:val="both"/>
        <w:rPr>
          <w:sz w:val="18"/>
          <w:szCs w:val="18"/>
        </w:rPr>
      </w:pPr>
      <w:r w:rsidRPr="008A6542">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F76AF2"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F76AF2" w:rsidRPr="00357D3A">
        <w:rPr>
          <w:sz w:val="18"/>
          <w:szCs w:val="18"/>
        </w:rPr>
        <w:t>документов Заказчик</w:t>
      </w:r>
      <w:r w:rsidR="00983CBD">
        <w:rPr>
          <w:sz w:val="18"/>
          <w:szCs w:val="18"/>
        </w:rPr>
        <w:t xml:space="preserve"> и Обучающийся</w:t>
      </w:r>
      <w:r w:rsidRPr="00357D3A">
        <w:rPr>
          <w:sz w:val="18"/>
          <w:szCs w:val="18"/>
        </w:rPr>
        <w:t xml:space="preserve"> ознакамливается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361A56" w:rsidRPr="00023341" w:rsidRDefault="00361A56" w:rsidP="00361A56">
      <w:pPr>
        <w:tabs>
          <w:tab w:val="left" w:pos="900"/>
        </w:tabs>
        <w:jc w:val="center"/>
        <w:rPr>
          <w:b/>
          <w:sz w:val="18"/>
          <w:szCs w:val="18"/>
        </w:rPr>
      </w:pPr>
      <w:r w:rsidRPr="00023341">
        <w:rPr>
          <w:b/>
          <w:sz w:val="18"/>
          <w:szCs w:val="18"/>
        </w:rPr>
        <w:t>10. Реквизиты</w:t>
      </w:r>
      <w:r w:rsidR="008A6542">
        <w:rPr>
          <w:b/>
          <w:sz w:val="18"/>
          <w:szCs w:val="18"/>
        </w:rPr>
        <w:t xml:space="preserve"> и подписи сторон</w:t>
      </w:r>
    </w:p>
    <w:p w:rsidR="00132ABE" w:rsidRPr="00132ABE" w:rsidRDefault="00132ABE" w:rsidP="0074621F">
      <w:pPr>
        <w:jc w:val="both"/>
        <w:rPr>
          <w:sz w:val="18"/>
          <w:szCs w:val="18"/>
        </w:rPr>
      </w:pPr>
    </w:p>
    <w:p w:rsidR="0074621F" w:rsidRPr="00BA19E9" w:rsidRDefault="0074621F"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510140" w:rsidRPr="00BA19E9" w:rsidTr="009E6703">
        <w:trPr>
          <w:trHeight w:val="3548"/>
        </w:trPr>
        <w:tc>
          <w:tcPr>
            <w:tcW w:w="5123" w:type="dxa"/>
          </w:tcPr>
          <w:p w:rsidR="00510140" w:rsidRPr="00BD0201" w:rsidRDefault="00510140" w:rsidP="00510140">
            <w:pPr>
              <w:jc w:val="both"/>
              <w:rPr>
                <w:sz w:val="18"/>
                <w:szCs w:val="18"/>
              </w:rPr>
            </w:pPr>
            <w:r w:rsidRPr="00BD0201">
              <w:rPr>
                <w:sz w:val="18"/>
                <w:szCs w:val="18"/>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510140" w:rsidRPr="00BD0201" w:rsidRDefault="00510140" w:rsidP="00510140">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510140" w:rsidRPr="00BD0201" w:rsidRDefault="00510140" w:rsidP="00510140">
            <w:pPr>
              <w:jc w:val="both"/>
              <w:rPr>
                <w:sz w:val="18"/>
                <w:szCs w:val="18"/>
              </w:rPr>
            </w:pPr>
            <w:r w:rsidRPr="00BD0201">
              <w:rPr>
                <w:sz w:val="18"/>
                <w:szCs w:val="18"/>
              </w:rPr>
              <w:t xml:space="preserve">ИНН 6163022805 КПП 616301001 УФК по Ростовской области (ФГБОУ ВО «РГЭУ (РИНХ)» л/с 20586У31640) </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Казначейский счет:</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03214643000000015800</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F76AF2" w:rsidRDefault="00F76AF2" w:rsidP="00F76AF2">
            <w:pPr>
              <w:jc w:val="both"/>
              <w:rPr>
                <w:color w:val="000000"/>
                <w:sz w:val="18"/>
                <w:szCs w:val="18"/>
              </w:rPr>
            </w:pPr>
            <w:r w:rsidRPr="00A448C7">
              <w:rPr>
                <w:color w:val="000000"/>
                <w:sz w:val="18"/>
                <w:szCs w:val="18"/>
              </w:rPr>
              <w:t>40102810845370000050</w:t>
            </w:r>
          </w:p>
          <w:p w:rsidR="00F76AF2" w:rsidRPr="005D111C" w:rsidRDefault="00F76AF2" w:rsidP="00F76AF2">
            <w:pPr>
              <w:jc w:val="both"/>
              <w:rPr>
                <w:color w:val="000000"/>
                <w:sz w:val="18"/>
                <w:szCs w:val="18"/>
              </w:rPr>
            </w:pPr>
            <w:r>
              <w:rPr>
                <w:color w:val="000000"/>
                <w:sz w:val="18"/>
                <w:szCs w:val="18"/>
              </w:rPr>
              <w:t>Банк получателя</w:t>
            </w:r>
            <w:r w:rsidRPr="005D111C">
              <w:rPr>
                <w:color w:val="000000"/>
                <w:sz w:val="18"/>
                <w:szCs w:val="18"/>
              </w:rPr>
              <w:t>:</w:t>
            </w:r>
          </w:p>
          <w:p w:rsidR="00F76AF2" w:rsidRDefault="00F76AF2" w:rsidP="00F76AF2">
            <w:pPr>
              <w:jc w:val="both"/>
              <w:rPr>
                <w:color w:val="000000"/>
                <w:sz w:val="18"/>
                <w:szCs w:val="18"/>
              </w:rPr>
            </w:pPr>
            <w:r>
              <w:rPr>
                <w:color w:val="000000"/>
                <w:sz w:val="18"/>
                <w:szCs w:val="18"/>
              </w:rPr>
              <w:t>Отделение Ростов-на-Дону Банка России// УФК по Ростовской</w:t>
            </w:r>
          </w:p>
          <w:p w:rsidR="00F76AF2" w:rsidRDefault="00F76AF2" w:rsidP="00F76AF2">
            <w:pPr>
              <w:jc w:val="both"/>
              <w:rPr>
                <w:color w:val="000000"/>
                <w:sz w:val="18"/>
                <w:szCs w:val="18"/>
              </w:rPr>
            </w:pPr>
            <w:r>
              <w:rPr>
                <w:color w:val="000000"/>
                <w:sz w:val="18"/>
                <w:szCs w:val="18"/>
              </w:rPr>
              <w:t>Области г Ростов-на-Дону</w:t>
            </w:r>
          </w:p>
          <w:p w:rsidR="00A8162B" w:rsidRDefault="00F76AF2" w:rsidP="00F76AF2">
            <w:pPr>
              <w:jc w:val="both"/>
              <w:rPr>
                <w:sz w:val="18"/>
                <w:szCs w:val="18"/>
              </w:rPr>
            </w:pPr>
            <w:r>
              <w:rPr>
                <w:color w:val="000000"/>
                <w:sz w:val="18"/>
                <w:szCs w:val="18"/>
              </w:rPr>
              <w:t>БИК 016015102</w:t>
            </w:r>
            <w:r w:rsidRPr="001B6869">
              <w:rPr>
                <w:sz w:val="18"/>
                <w:szCs w:val="18"/>
              </w:rPr>
              <w:t xml:space="preserve"> </w:t>
            </w:r>
          </w:p>
          <w:p w:rsidR="00A8162B" w:rsidRDefault="00A8162B" w:rsidP="00A8162B">
            <w:pPr>
              <w:jc w:val="both"/>
              <w:rPr>
                <w:sz w:val="18"/>
                <w:szCs w:val="18"/>
              </w:rPr>
            </w:pPr>
            <w:r>
              <w:rPr>
                <w:sz w:val="18"/>
                <w:szCs w:val="18"/>
              </w:rPr>
              <w:t>КБК 00000000000000000130</w:t>
            </w:r>
          </w:p>
          <w:p w:rsidR="004D61A0" w:rsidRDefault="00A8162B" w:rsidP="00F76AF2">
            <w:pPr>
              <w:jc w:val="both"/>
              <w:rPr>
                <w:sz w:val="18"/>
                <w:szCs w:val="18"/>
              </w:rPr>
            </w:pPr>
            <w:r>
              <w:rPr>
                <w:sz w:val="18"/>
                <w:szCs w:val="18"/>
              </w:rPr>
              <w:t xml:space="preserve">ОКАТО 60701000   </w:t>
            </w:r>
            <w:r w:rsidR="00F76AF2" w:rsidRPr="001B6869">
              <w:rPr>
                <w:sz w:val="18"/>
                <w:szCs w:val="18"/>
              </w:rPr>
              <w:t xml:space="preserve"> </w:t>
            </w:r>
            <w:r w:rsidR="00F76AF2" w:rsidRPr="00357D3A">
              <w:rPr>
                <w:sz w:val="18"/>
                <w:szCs w:val="18"/>
              </w:rPr>
              <w:t xml:space="preserve">  </w:t>
            </w:r>
          </w:p>
          <w:p w:rsidR="00510140" w:rsidRPr="00BD0201" w:rsidRDefault="00510140" w:rsidP="00F76AF2">
            <w:pPr>
              <w:jc w:val="both"/>
              <w:rPr>
                <w:sz w:val="18"/>
                <w:szCs w:val="18"/>
              </w:rPr>
            </w:pPr>
            <w:r w:rsidRPr="00BD0201">
              <w:rPr>
                <w:sz w:val="18"/>
                <w:szCs w:val="18"/>
              </w:rPr>
              <w:t>Оплата за обучение_________</w:t>
            </w:r>
            <w:r>
              <w:rPr>
                <w:sz w:val="18"/>
                <w:szCs w:val="18"/>
              </w:rPr>
              <w:t>______________</w:t>
            </w:r>
          </w:p>
          <w:p w:rsidR="00510140" w:rsidRDefault="00665490" w:rsidP="00C61AF3">
            <w:pPr>
              <w:ind w:firstLine="567"/>
              <w:jc w:val="center"/>
              <w:rPr>
                <w:sz w:val="18"/>
                <w:szCs w:val="18"/>
              </w:rPr>
            </w:pPr>
            <w:r>
              <w:rPr>
                <w:sz w:val="18"/>
                <w:szCs w:val="18"/>
              </w:rPr>
              <w:t xml:space="preserve">Ф.И.О. Обучающегося </w:t>
            </w:r>
            <w:r w:rsidR="00510140" w:rsidRPr="00BD0201">
              <w:rPr>
                <w:sz w:val="18"/>
                <w:szCs w:val="18"/>
              </w:rPr>
              <w:tab/>
            </w:r>
          </w:p>
          <w:p w:rsidR="00665490" w:rsidRPr="00665490" w:rsidRDefault="00665490" w:rsidP="00665490">
            <w:pPr>
              <w:jc w:val="both"/>
              <w:rPr>
                <w:sz w:val="20"/>
                <w:szCs w:val="20"/>
              </w:rPr>
            </w:pPr>
            <w:r w:rsidRPr="00665490">
              <w:rPr>
                <w:sz w:val="18"/>
                <w:szCs w:val="20"/>
              </w:rPr>
              <w:t xml:space="preserve">Лицевой счет обучающегося </w:t>
            </w:r>
            <w:r w:rsidRPr="00B84D31">
              <w:rPr>
                <w:sz w:val="20"/>
                <w:szCs w:val="20"/>
              </w:rPr>
              <w:t>_________________</w:t>
            </w:r>
          </w:p>
          <w:p w:rsidR="008A6542" w:rsidRPr="00BD0201" w:rsidRDefault="008A6542" w:rsidP="00510140">
            <w:pPr>
              <w:tabs>
                <w:tab w:val="left" w:pos="3471"/>
              </w:tabs>
              <w:rPr>
                <w:sz w:val="18"/>
                <w:szCs w:val="18"/>
              </w:rPr>
            </w:pPr>
            <w:r w:rsidRPr="008A6542">
              <w:rPr>
                <w:sz w:val="18"/>
                <w:szCs w:val="18"/>
              </w:rPr>
              <w:t>Адрес электронной почты____________</w:t>
            </w:r>
          </w:p>
          <w:p w:rsidR="006C4BD4" w:rsidRDefault="006C4BD4" w:rsidP="006C4BD4">
            <w:pPr>
              <w:rPr>
                <w:sz w:val="18"/>
                <w:szCs w:val="18"/>
              </w:rPr>
            </w:pPr>
          </w:p>
          <w:p w:rsidR="00A3223A" w:rsidRPr="00357D3A" w:rsidRDefault="00A3223A" w:rsidP="00A3223A">
            <w:pPr>
              <w:rPr>
                <w:sz w:val="18"/>
                <w:szCs w:val="18"/>
              </w:rPr>
            </w:pPr>
            <w:r>
              <w:rPr>
                <w:sz w:val="18"/>
                <w:szCs w:val="18"/>
              </w:rPr>
              <w:t xml:space="preserve">Проректор по учебной </w:t>
            </w:r>
            <w:r w:rsidR="007757D7">
              <w:rPr>
                <w:sz w:val="18"/>
                <w:szCs w:val="18"/>
              </w:rPr>
              <w:t>работе ______________  И.А. Кислая</w:t>
            </w:r>
            <w:bookmarkStart w:id="2" w:name="_GoBack"/>
            <w:bookmarkEnd w:id="2"/>
          </w:p>
          <w:p w:rsidR="00510140" w:rsidRPr="00BD0201" w:rsidRDefault="00510140" w:rsidP="006C4BD4">
            <w:pPr>
              <w:rPr>
                <w:sz w:val="18"/>
                <w:szCs w:val="18"/>
              </w:rPr>
            </w:pPr>
          </w:p>
        </w:tc>
        <w:tc>
          <w:tcPr>
            <w:tcW w:w="5150" w:type="dxa"/>
          </w:tcPr>
          <w:p w:rsidR="00510140" w:rsidRPr="00BA56B5" w:rsidRDefault="00510140" w:rsidP="00510140">
            <w:pPr>
              <w:jc w:val="both"/>
              <w:rPr>
                <w:sz w:val="18"/>
                <w:szCs w:val="18"/>
              </w:rPr>
            </w:pPr>
            <w:r w:rsidRPr="00BA56B5">
              <w:rPr>
                <w:sz w:val="18"/>
                <w:szCs w:val="18"/>
              </w:rPr>
              <w:t>_________________________________________________</w:t>
            </w:r>
          </w:p>
          <w:p w:rsidR="00510140" w:rsidRPr="00BA56B5" w:rsidRDefault="00510140" w:rsidP="00510140">
            <w:pPr>
              <w:pStyle w:val="a3"/>
              <w:tabs>
                <w:tab w:val="left" w:pos="360"/>
                <w:tab w:val="left" w:pos="2661"/>
              </w:tabs>
              <w:ind w:firstLine="0"/>
              <w:jc w:val="center"/>
              <w:rPr>
                <w:sz w:val="18"/>
                <w:szCs w:val="18"/>
              </w:rPr>
            </w:pPr>
            <w:r w:rsidRPr="00BA56B5">
              <w:rPr>
                <w:sz w:val="18"/>
                <w:szCs w:val="18"/>
              </w:rPr>
              <w:t>_________________________________________________</w:t>
            </w:r>
          </w:p>
          <w:p w:rsidR="00510140" w:rsidRPr="00BA56B5" w:rsidRDefault="00510140" w:rsidP="00510140">
            <w:pPr>
              <w:pStyle w:val="a3"/>
              <w:tabs>
                <w:tab w:val="left" w:pos="360"/>
                <w:tab w:val="left" w:pos="2661"/>
              </w:tabs>
              <w:ind w:firstLine="0"/>
              <w:jc w:val="center"/>
              <w:rPr>
                <w:i/>
                <w:sz w:val="18"/>
                <w:szCs w:val="18"/>
              </w:rPr>
            </w:pPr>
            <w:r w:rsidRPr="00BA56B5">
              <w:rPr>
                <w:i/>
                <w:sz w:val="18"/>
                <w:szCs w:val="18"/>
              </w:rPr>
              <w:t>(наименование юридического лица с указанием Ф.И.О. должностного лица.)</w:t>
            </w:r>
          </w:p>
          <w:p w:rsidR="00510140" w:rsidRPr="00BA56B5" w:rsidRDefault="00510140" w:rsidP="00510140">
            <w:pPr>
              <w:jc w:val="both"/>
              <w:rPr>
                <w:sz w:val="18"/>
                <w:szCs w:val="18"/>
              </w:rPr>
            </w:pPr>
            <w:r w:rsidRPr="00BA56B5">
              <w:rPr>
                <w:sz w:val="18"/>
                <w:szCs w:val="18"/>
              </w:rPr>
              <w:t>Данные гос. Регистрации _____________________________________________</w:t>
            </w:r>
          </w:p>
          <w:p w:rsidR="00510140" w:rsidRPr="00BA56B5" w:rsidRDefault="00510140" w:rsidP="00510140">
            <w:pPr>
              <w:jc w:val="both"/>
              <w:rPr>
                <w:sz w:val="18"/>
                <w:szCs w:val="18"/>
              </w:rPr>
            </w:pPr>
            <w:r w:rsidRPr="00BA56B5">
              <w:rPr>
                <w:sz w:val="18"/>
                <w:szCs w:val="18"/>
              </w:rPr>
              <w:t>Юридический адрес__________________________________________</w:t>
            </w:r>
          </w:p>
          <w:p w:rsidR="00510140" w:rsidRPr="00BA56B5" w:rsidRDefault="00510140" w:rsidP="00510140">
            <w:pPr>
              <w:rPr>
                <w:sz w:val="18"/>
                <w:szCs w:val="18"/>
              </w:rPr>
            </w:pPr>
            <w:r w:rsidRPr="00BA56B5">
              <w:rPr>
                <w:sz w:val="18"/>
                <w:szCs w:val="18"/>
              </w:rPr>
              <w:t>________________________________________________</w:t>
            </w:r>
          </w:p>
          <w:p w:rsidR="00510140" w:rsidRPr="00BA56B5" w:rsidRDefault="00510140" w:rsidP="00510140">
            <w:pPr>
              <w:jc w:val="both"/>
              <w:rPr>
                <w:sz w:val="18"/>
                <w:szCs w:val="18"/>
              </w:rPr>
            </w:pPr>
            <w:r w:rsidRPr="00BA56B5">
              <w:rPr>
                <w:sz w:val="18"/>
                <w:szCs w:val="18"/>
              </w:rPr>
              <w:t>Банковские</w:t>
            </w:r>
          </w:p>
          <w:p w:rsidR="00510140" w:rsidRPr="00BA56B5" w:rsidRDefault="00510140" w:rsidP="00510140">
            <w:pPr>
              <w:jc w:val="both"/>
              <w:rPr>
                <w:sz w:val="18"/>
                <w:szCs w:val="18"/>
              </w:rPr>
            </w:pPr>
            <w:r w:rsidRPr="00BA56B5">
              <w:rPr>
                <w:sz w:val="18"/>
                <w:szCs w:val="18"/>
              </w:rPr>
              <w:t>реквизиты______________________________________</w:t>
            </w:r>
          </w:p>
          <w:p w:rsidR="00510140" w:rsidRPr="00BA56B5" w:rsidRDefault="00510140" w:rsidP="00510140">
            <w:pPr>
              <w:jc w:val="both"/>
              <w:rPr>
                <w:sz w:val="18"/>
                <w:szCs w:val="18"/>
              </w:rPr>
            </w:pPr>
            <w:r w:rsidRPr="00BA56B5">
              <w:rPr>
                <w:sz w:val="18"/>
                <w:szCs w:val="18"/>
              </w:rPr>
              <w:t>_______________________________________________________</w:t>
            </w:r>
          </w:p>
          <w:p w:rsidR="00510140" w:rsidRPr="00BA56B5" w:rsidRDefault="00510140" w:rsidP="00510140">
            <w:pPr>
              <w:jc w:val="both"/>
              <w:rPr>
                <w:sz w:val="18"/>
                <w:szCs w:val="18"/>
              </w:rPr>
            </w:pPr>
            <w:r w:rsidRPr="00BA56B5">
              <w:rPr>
                <w:sz w:val="18"/>
                <w:szCs w:val="18"/>
              </w:rPr>
              <w:t>ИНН___________________________КПП___________________</w:t>
            </w:r>
          </w:p>
          <w:p w:rsidR="00510140" w:rsidRDefault="00510140" w:rsidP="00510140">
            <w:pPr>
              <w:jc w:val="both"/>
              <w:rPr>
                <w:sz w:val="18"/>
                <w:szCs w:val="18"/>
              </w:rPr>
            </w:pPr>
            <w:r w:rsidRPr="00BA56B5">
              <w:rPr>
                <w:sz w:val="18"/>
                <w:szCs w:val="18"/>
              </w:rPr>
              <w:t>БИК</w:t>
            </w:r>
            <w:r w:rsidR="00FF6098">
              <w:rPr>
                <w:sz w:val="18"/>
                <w:szCs w:val="18"/>
              </w:rPr>
              <w:t xml:space="preserve"> ______________________________</w:t>
            </w:r>
          </w:p>
          <w:p w:rsidR="00FF6098" w:rsidRPr="00BA56B5" w:rsidRDefault="00FF6098" w:rsidP="00510140">
            <w:pPr>
              <w:jc w:val="both"/>
              <w:rPr>
                <w:sz w:val="18"/>
                <w:szCs w:val="18"/>
              </w:rPr>
            </w:pPr>
            <w:r>
              <w:rPr>
                <w:sz w:val="18"/>
                <w:szCs w:val="18"/>
              </w:rPr>
              <w:t>Контактный телефон______________________</w:t>
            </w:r>
          </w:p>
          <w:p w:rsidR="00510140" w:rsidRPr="00BA56B5" w:rsidRDefault="008A6542" w:rsidP="00510140">
            <w:pPr>
              <w:jc w:val="both"/>
              <w:rPr>
                <w:sz w:val="18"/>
                <w:szCs w:val="18"/>
              </w:rPr>
            </w:pPr>
            <w:r w:rsidRPr="008A6542">
              <w:rPr>
                <w:sz w:val="18"/>
                <w:szCs w:val="18"/>
              </w:rPr>
              <w:t>Адрес электронной почты____________</w:t>
            </w:r>
            <w:r w:rsidR="00FF6098">
              <w:rPr>
                <w:sz w:val="18"/>
                <w:szCs w:val="18"/>
              </w:rPr>
              <w:t>______</w:t>
            </w:r>
          </w:p>
          <w:p w:rsidR="008E748F" w:rsidRDefault="008E748F" w:rsidP="00510140">
            <w:pPr>
              <w:jc w:val="both"/>
              <w:rPr>
                <w:sz w:val="18"/>
                <w:szCs w:val="18"/>
              </w:rPr>
            </w:pPr>
          </w:p>
          <w:p w:rsidR="00EB4EF3" w:rsidRDefault="00EB4EF3" w:rsidP="00510140">
            <w:pPr>
              <w:jc w:val="both"/>
              <w:rPr>
                <w:sz w:val="18"/>
                <w:szCs w:val="18"/>
              </w:rPr>
            </w:pPr>
          </w:p>
          <w:p w:rsidR="00510140" w:rsidRPr="00BA56B5" w:rsidRDefault="008E748F" w:rsidP="00510140">
            <w:pPr>
              <w:jc w:val="both"/>
              <w:rPr>
                <w:sz w:val="18"/>
                <w:szCs w:val="18"/>
              </w:rPr>
            </w:pPr>
            <w:r>
              <w:rPr>
                <w:sz w:val="18"/>
                <w:szCs w:val="18"/>
              </w:rPr>
              <w:t>Подпись_________________/</w:t>
            </w:r>
            <w:r w:rsidR="00510140" w:rsidRPr="00BA56B5">
              <w:rPr>
                <w:sz w:val="18"/>
                <w:szCs w:val="18"/>
              </w:rPr>
              <w:t>_</w:t>
            </w:r>
            <w:r>
              <w:rPr>
                <w:sz w:val="18"/>
                <w:szCs w:val="18"/>
              </w:rPr>
              <w:t>________________________</w:t>
            </w:r>
          </w:p>
        </w:tc>
      </w:tr>
    </w:tbl>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897AB2" w:rsidRDefault="00897AB2"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r w:rsidRPr="0038444B">
        <w:rPr>
          <w:sz w:val="18"/>
          <w:szCs w:val="18"/>
        </w:rPr>
        <w:t>выдан"______"_____________г.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8A6542" w:rsidRPr="0038444B" w:rsidRDefault="008A6542" w:rsidP="0038444B">
      <w:pPr>
        <w:jc w:val="both"/>
        <w:rPr>
          <w:sz w:val="18"/>
          <w:szCs w:val="18"/>
        </w:rPr>
      </w:pPr>
      <w:r w:rsidRPr="008A6542">
        <w:rPr>
          <w:sz w:val="18"/>
          <w:szCs w:val="18"/>
        </w:rPr>
        <w:t>Адрес электронной почты____________</w:t>
      </w:r>
    </w:p>
    <w:p w:rsidR="0038444B" w:rsidRPr="0038444B" w:rsidRDefault="0038444B" w:rsidP="0038444B">
      <w:pPr>
        <w:jc w:val="both"/>
        <w:rPr>
          <w:sz w:val="18"/>
          <w:szCs w:val="18"/>
        </w:rPr>
      </w:pPr>
    </w:p>
    <w:p w:rsidR="0074621F" w:rsidRPr="008A6542" w:rsidRDefault="0038444B" w:rsidP="0074621F">
      <w:pPr>
        <w:jc w:val="both"/>
        <w:rPr>
          <w:b/>
          <w:sz w:val="18"/>
          <w:szCs w:val="18"/>
        </w:rPr>
      </w:pPr>
      <w:r w:rsidRPr="0038444B">
        <w:rPr>
          <w:sz w:val="18"/>
          <w:szCs w:val="18"/>
        </w:rPr>
        <w:t>Подпись __________________/______________________/</w:t>
      </w:r>
    </w:p>
    <w:p w:rsidR="0074621F" w:rsidRPr="00BA19E9" w:rsidRDefault="0074621F" w:rsidP="0074621F">
      <w:pPr>
        <w:jc w:val="both"/>
        <w:rPr>
          <w:spacing w:val="-20"/>
          <w:sz w:val="20"/>
          <w:szCs w:val="20"/>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645095"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A0" w:rsidRDefault="00360EA0">
      <w:r>
        <w:separator/>
      </w:r>
    </w:p>
  </w:endnote>
  <w:endnote w:type="continuationSeparator" w:id="0">
    <w:p w:rsidR="00360EA0" w:rsidRDefault="0036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7757D7">
      <w:rPr>
        <w:noProof/>
      </w:rPr>
      <w:t>5</w:t>
    </w:r>
    <w:r>
      <w:fldChar w:fldCharType="end"/>
    </w:r>
  </w:p>
  <w:p w:rsidR="006D0CD0" w:rsidRDefault="00360E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A0" w:rsidRDefault="00360EA0">
      <w:r>
        <w:separator/>
      </w:r>
    </w:p>
  </w:footnote>
  <w:footnote w:type="continuationSeparator" w:id="0">
    <w:p w:rsidR="00360EA0" w:rsidRDefault="0036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F2" w:rsidRDefault="00F76AF2" w:rsidP="00F76AF2">
    <w:pPr>
      <w:pStyle w:val="a8"/>
      <w:jc w:val="right"/>
      <w:rPr>
        <w:sz w:val="22"/>
        <w:szCs w:val="22"/>
      </w:rPr>
    </w:pPr>
    <w:r>
      <w:tab/>
    </w:r>
    <w:r>
      <w:tab/>
    </w:r>
  </w:p>
  <w:p w:rsidR="00A7685A" w:rsidRDefault="00A768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2"/>
    <w:rsid w:val="00023341"/>
    <w:rsid w:val="00030697"/>
    <w:rsid w:val="00031FE3"/>
    <w:rsid w:val="00034F8C"/>
    <w:rsid w:val="00045CDA"/>
    <w:rsid w:val="0004603E"/>
    <w:rsid w:val="0006028D"/>
    <w:rsid w:val="0006084A"/>
    <w:rsid w:val="000A4E0D"/>
    <w:rsid w:val="000A68EA"/>
    <w:rsid w:val="000B30D1"/>
    <w:rsid w:val="000D6856"/>
    <w:rsid w:val="000F2FF5"/>
    <w:rsid w:val="00101860"/>
    <w:rsid w:val="001217B8"/>
    <w:rsid w:val="001250BD"/>
    <w:rsid w:val="00132ABE"/>
    <w:rsid w:val="00142041"/>
    <w:rsid w:val="001616AF"/>
    <w:rsid w:val="0017503F"/>
    <w:rsid w:val="001E3932"/>
    <w:rsid w:val="002119EA"/>
    <w:rsid w:val="00213DE2"/>
    <w:rsid w:val="00222E64"/>
    <w:rsid w:val="0023763B"/>
    <w:rsid w:val="00242FE5"/>
    <w:rsid w:val="00270EB4"/>
    <w:rsid w:val="00275A58"/>
    <w:rsid w:val="002B4242"/>
    <w:rsid w:val="003127A5"/>
    <w:rsid w:val="003322FA"/>
    <w:rsid w:val="00335BBE"/>
    <w:rsid w:val="0035474C"/>
    <w:rsid w:val="00360EA0"/>
    <w:rsid w:val="00361A56"/>
    <w:rsid w:val="00361B2A"/>
    <w:rsid w:val="00363CB1"/>
    <w:rsid w:val="003818BD"/>
    <w:rsid w:val="0038444B"/>
    <w:rsid w:val="00387DD7"/>
    <w:rsid w:val="00391CF4"/>
    <w:rsid w:val="0039764F"/>
    <w:rsid w:val="003B2047"/>
    <w:rsid w:val="003C51EB"/>
    <w:rsid w:val="003D03BD"/>
    <w:rsid w:val="003E7AA8"/>
    <w:rsid w:val="003F6537"/>
    <w:rsid w:val="00405B9C"/>
    <w:rsid w:val="00407BC4"/>
    <w:rsid w:val="0041251D"/>
    <w:rsid w:val="00464B45"/>
    <w:rsid w:val="00466659"/>
    <w:rsid w:val="00473322"/>
    <w:rsid w:val="004B077F"/>
    <w:rsid w:val="004C76CF"/>
    <w:rsid w:val="004D61A0"/>
    <w:rsid w:val="004E28B0"/>
    <w:rsid w:val="00510140"/>
    <w:rsid w:val="00536DD3"/>
    <w:rsid w:val="00582DDF"/>
    <w:rsid w:val="00595D70"/>
    <w:rsid w:val="005A2622"/>
    <w:rsid w:val="005A2A7F"/>
    <w:rsid w:val="005A375D"/>
    <w:rsid w:val="005B1053"/>
    <w:rsid w:val="005B5BCA"/>
    <w:rsid w:val="005C539D"/>
    <w:rsid w:val="005E6A2B"/>
    <w:rsid w:val="005F08C9"/>
    <w:rsid w:val="005F19E2"/>
    <w:rsid w:val="006411BA"/>
    <w:rsid w:val="00645095"/>
    <w:rsid w:val="00654195"/>
    <w:rsid w:val="00665490"/>
    <w:rsid w:val="00683996"/>
    <w:rsid w:val="00692BA5"/>
    <w:rsid w:val="006963AE"/>
    <w:rsid w:val="006A3502"/>
    <w:rsid w:val="006B4E89"/>
    <w:rsid w:val="006C4BD4"/>
    <w:rsid w:val="006E08D0"/>
    <w:rsid w:val="00723FD9"/>
    <w:rsid w:val="00724C6A"/>
    <w:rsid w:val="0073525E"/>
    <w:rsid w:val="00742A82"/>
    <w:rsid w:val="0074621F"/>
    <w:rsid w:val="007559AD"/>
    <w:rsid w:val="007757D7"/>
    <w:rsid w:val="007A105C"/>
    <w:rsid w:val="007C0CA9"/>
    <w:rsid w:val="007D5838"/>
    <w:rsid w:val="007F0205"/>
    <w:rsid w:val="007F4D99"/>
    <w:rsid w:val="00806743"/>
    <w:rsid w:val="008107FA"/>
    <w:rsid w:val="00814668"/>
    <w:rsid w:val="0085252B"/>
    <w:rsid w:val="00886CD7"/>
    <w:rsid w:val="00897AB2"/>
    <w:rsid w:val="008A6542"/>
    <w:rsid w:val="008C04CF"/>
    <w:rsid w:val="008D19E8"/>
    <w:rsid w:val="008D2B0C"/>
    <w:rsid w:val="008E22BD"/>
    <w:rsid w:val="008E748F"/>
    <w:rsid w:val="00945D4F"/>
    <w:rsid w:val="009653CD"/>
    <w:rsid w:val="009734AF"/>
    <w:rsid w:val="009748E6"/>
    <w:rsid w:val="00983CBD"/>
    <w:rsid w:val="009B248D"/>
    <w:rsid w:val="009D032A"/>
    <w:rsid w:val="009F6270"/>
    <w:rsid w:val="00A02117"/>
    <w:rsid w:val="00A25AA3"/>
    <w:rsid w:val="00A3223A"/>
    <w:rsid w:val="00A44C18"/>
    <w:rsid w:val="00A512FB"/>
    <w:rsid w:val="00A762D5"/>
    <w:rsid w:val="00A7685A"/>
    <w:rsid w:val="00A8162B"/>
    <w:rsid w:val="00AC006F"/>
    <w:rsid w:val="00AE1717"/>
    <w:rsid w:val="00B01014"/>
    <w:rsid w:val="00B107B1"/>
    <w:rsid w:val="00B12579"/>
    <w:rsid w:val="00B70BF1"/>
    <w:rsid w:val="00B7396F"/>
    <w:rsid w:val="00B9011E"/>
    <w:rsid w:val="00BA19E9"/>
    <w:rsid w:val="00BA2D20"/>
    <w:rsid w:val="00BD0201"/>
    <w:rsid w:val="00BF22B1"/>
    <w:rsid w:val="00C26E7F"/>
    <w:rsid w:val="00C31871"/>
    <w:rsid w:val="00C61AF3"/>
    <w:rsid w:val="00C7224F"/>
    <w:rsid w:val="00C92196"/>
    <w:rsid w:val="00CA6AE6"/>
    <w:rsid w:val="00CB5B48"/>
    <w:rsid w:val="00CC4D57"/>
    <w:rsid w:val="00CD4880"/>
    <w:rsid w:val="00CE0BDE"/>
    <w:rsid w:val="00D2397C"/>
    <w:rsid w:val="00D728DD"/>
    <w:rsid w:val="00D9277D"/>
    <w:rsid w:val="00DB21B3"/>
    <w:rsid w:val="00DC716A"/>
    <w:rsid w:val="00DD70D9"/>
    <w:rsid w:val="00DE2193"/>
    <w:rsid w:val="00DF001D"/>
    <w:rsid w:val="00E04619"/>
    <w:rsid w:val="00E22C67"/>
    <w:rsid w:val="00E26923"/>
    <w:rsid w:val="00E369D2"/>
    <w:rsid w:val="00E409F5"/>
    <w:rsid w:val="00E61C1E"/>
    <w:rsid w:val="00E80C2F"/>
    <w:rsid w:val="00EA2E48"/>
    <w:rsid w:val="00EB4EF3"/>
    <w:rsid w:val="00ED2656"/>
    <w:rsid w:val="00ED4B7F"/>
    <w:rsid w:val="00ED57B3"/>
    <w:rsid w:val="00EE6187"/>
    <w:rsid w:val="00EF0685"/>
    <w:rsid w:val="00F0170F"/>
    <w:rsid w:val="00F10020"/>
    <w:rsid w:val="00F1098F"/>
    <w:rsid w:val="00F13D0D"/>
    <w:rsid w:val="00F31F9C"/>
    <w:rsid w:val="00F76AF2"/>
    <w:rsid w:val="00F86D00"/>
    <w:rsid w:val="00F91004"/>
    <w:rsid w:val="00FF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673E1C-B292-401A-BBEA-0E86196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F76AF2"/>
    <w:pPr>
      <w:spacing w:before="100" w:beforeAutospacing="1" w:after="100" w:afterAutospacing="1"/>
    </w:pPr>
  </w:style>
  <w:style w:type="paragraph" w:styleId="ab">
    <w:name w:val="Balloon Text"/>
    <w:basedOn w:val="a"/>
    <w:link w:val="ac"/>
    <w:uiPriority w:val="99"/>
    <w:semiHidden/>
    <w:unhideWhenUsed/>
    <w:rsid w:val="00222E64"/>
    <w:rPr>
      <w:rFonts w:ascii="Segoe UI" w:hAnsi="Segoe UI" w:cs="Segoe UI"/>
      <w:sz w:val="18"/>
      <w:szCs w:val="18"/>
    </w:rPr>
  </w:style>
  <w:style w:type="character" w:customStyle="1" w:styleId="ac">
    <w:name w:val="Текст выноски Знак"/>
    <w:basedOn w:val="a0"/>
    <w:link w:val="ab"/>
    <w:uiPriority w:val="99"/>
    <w:semiHidden/>
    <w:rsid w:val="00222E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88131">
      <w:bodyDiv w:val="1"/>
      <w:marLeft w:val="0"/>
      <w:marRight w:val="0"/>
      <w:marTop w:val="0"/>
      <w:marBottom w:val="0"/>
      <w:divBdr>
        <w:top w:val="none" w:sz="0" w:space="0" w:color="auto"/>
        <w:left w:val="none" w:sz="0" w:space="0" w:color="auto"/>
        <w:bottom w:val="none" w:sz="0" w:space="0" w:color="auto"/>
        <w:right w:val="none" w:sz="0" w:space="0" w:color="auto"/>
      </w:divBdr>
    </w:div>
    <w:div w:id="19944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Олеся В. Бондаренко</cp:lastModifiedBy>
  <cp:revision>26</cp:revision>
  <cp:lastPrinted>2021-01-13T12:00:00Z</cp:lastPrinted>
  <dcterms:created xsi:type="dcterms:W3CDTF">2020-06-19T14:19:00Z</dcterms:created>
  <dcterms:modified xsi:type="dcterms:W3CDTF">2024-06-10T07:24:00Z</dcterms:modified>
</cp:coreProperties>
</file>